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5-01-20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NG-Leistung für Entschlammung Regenrückhaltebecken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G-Leistung für Entschlammung Regenrückhaltebeckens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